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268515" w14:textId="79AFC42A" w:rsidR="00ED5E1F" w:rsidRDefault="005E676C" w:rsidP="00ED5E1F">
      <w:pPr>
        <w:spacing w:after="0" w:line="240" w:lineRule="auto"/>
        <w:ind w:right="-20"/>
        <w:rPr>
          <w:rFonts w:ascii="Trebuchet MS" w:eastAsia="Trebuchet MS" w:hAnsi="Trebuchet MS" w:cs="Trebuchet MS"/>
          <w:b/>
          <w:bCs/>
          <w:sz w:val="28"/>
          <w:szCs w:val="28"/>
        </w:rPr>
      </w:pPr>
      <w:r>
        <w:rPr>
          <w:noProof/>
          <w:lang w:eastAsia="fr-FR"/>
        </w:rPr>
        <w:drawing>
          <wp:inline distT="0" distB="0" distL="0" distR="0" wp14:anchorId="0AD34003" wp14:editId="73AC9D44">
            <wp:extent cx="5760720" cy="1647825"/>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720" cy="1647825"/>
                    </a:xfrm>
                    <a:prstGeom prst="rect">
                      <a:avLst/>
                    </a:prstGeom>
                    <a:noFill/>
                    <a:ln>
                      <a:noFill/>
                    </a:ln>
                  </pic:spPr>
                </pic:pic>
              </a:graphicData>
            </a:graphic>
          </wp:inline>
        </w:drawing>
      </w:r>
    </w:p>
    <w:p w14:paraId="7792D48D" w14:textId="77777777" w:rsidR="00524997" w:rsidRPr="004D1682" w:rsidRDefault="00524997" w:rsidP="008460DD">
      <w:pPr>
        <w:spacing w:after="0" w:line="240" w:lineRule="auto"/>
        <w:ind w:right="-20"/>
        <w:rPr>
          <w:rFonts w:eastAsia="Trebuchet MS" w:cs="Arial"/>
          <w:bCs/>
          <w:sz w:val="20"/>
          <w:szCs w:val="20"/>
        </w:rPr>
      </w:pPr>
    </w:p>
    <w:p w14:paraId="73F45BB7" w14:textId="680A6DBD" w:rsidR="00524997" w:rsidRDefault="00524997" w:rsidP="00D60669">
      <w:pPr>
        <w:spacing w:after="0" w:line="240" w:lineRule="auto"/>
        <w:jc w:val="both"/>
        <w:rPr>
          <w:rFonts w:eastAsia="Trebuchet MS" w:cs="Arial"/>
          <w:bCs/>
        </w:rPr>
      </w:pPr>
    </w:p>
    <w:p w14:paraId="31C68192" w14:textId="2003C34D" w:rsidR="005300A2" w:rsidRPr="008172FB" w:rsidRDefault="005300A2" w:rsidP="005300A2">
      <w:pPr>
        <w:pStyle w:val="Paragraphedeliste"/>
        <w:numPr>
          <w:ilvl w:val="0"/>
          <w:numId w:val="2"/>
        </w:numPr>
        <w:tabs>
          <w:tab w:val="clear" w:pos="720"/>
          <w:tab w:val="num" w:pos="851"/>
        </w:tabs>
        <w:spacing w:after="240"/>
        <w:ind w:left="284" w:hanging="295"/>
        <w:rPr>
          <w:rFonts w:eastAsia="Trebuchet MS" w:cs="Arial"/>
          <w:b/>
          <w:bCs/>
          <w:color w:val="538135" w:themeColor="accent6" w:themeShade="BF"/>
          <w:sz w:val="28"/>
          <w:szCs w:val="28"/>
        </w:rPr>
      </w:pPr>
      <w:r>
        <w:rPr>
          <w:noProof/>
          <w:lang w:eastAsia="fr-FR"/>
        </w:rPr>
        <w:drawing>
          <wp:anchor distT="0" distB="0" distL="114300" distR="114300" simplePos="0" relativeHeight="251695104" behindDoc="0" locked="0" layoutInCell="1" allowOverlap="1" wp14:anchorId="553BD0F2" wp14:editId="62F866AA">
            <wp:simplePos x="0" y="0"/>
            <wp:positionH relativeFrom="column">
              <wp:posOffset>4193540</wp:posOffset>
            </wp:positionH>
            <wp:positionV relativeFrom="paragraph">
              <wp:posOffset>224790</wp:posOffset>
            </wp:positionV>
            <wp:extent cx="1564640" cy="659130"/>
            <wp:effectExtent l="0" t="0" r="0" b="762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bouge ton climat.png"/>
                    <pic:cNvPicPr/>
                  </pic:nvPicPr>
                  <pic:blipFill rotWithShape="1">
                    <a:blip r:embed="rId7" cstate="print">
                      <a:extLst>
                        <a:ext uri="{28A0092B-C50C-407E-A947-70E740481C1C}">
                          <a14:useLocalDpi xmlns:a14="http://schemas.microsoft.com/office/drawing/2010/main" val="0"/>
                        </a:ext>
                      </a:extLst>
                    </a:blip>
                    <a:srcRect l="17657" t="6251" r="19437" b="15552"/>
                    <a:stretch/>
                  </pic:blipFill>
                  <pic:spPr bwMode="auto">
                    <a:xfrm>
                      <a:off x="0" y="0"/>
                      <a:ext cx="1564640" cy="659130"/>
                    </a:xfrm>
                    <a:prstGeom prst="rect">
                      <a:avLst/>
                    </a:prstGeom>
                    <a:ln>
                      <a:noFill/>
                    </a:ln>
                    <a:extLst>
                      <a:ext uri="{53640926-AAD7-44D8-BBD7-CCE9431645EC}">
                        <a14:shadowObscured xmlns:a14="http://schemas.microsoft.com/office/drawing/2010/main"/>
                      </a:ext>
                    </a:extLst>
                  </pic:spPr>
                </pic:pic>
              </a:graphicData>
            </a:graphic>
          </wp:anchor>
        </w:drawing>
      </w:r>
      <w:r>
        <w:rPr>
          <w:rFonts w:eastAsia="Trebuchet MS" w:cs="Arial"/>
          <w:b/>
          <w:bCs/>
          <w:color w:val="538135" w:themeColor="accent6" w:themeShade="BF"/>
          <w:sz w:val="28"/>
          <w:szCs w:val="28"/>
        </w:rPr>
        <w:t>Ça bouge à Valderiès… pour le climat !</w:t>
      </w:r>
    </w:p>
    <w:p w14:paraId="1C8289D3" w14:textId="2CD8E20B" w:rsidR="005300A2" w:rsidRDefault="005300A2" w:rsidP="005300A2">
      <w:pPr>
        <w:spacing w:after="0" w:line="240" w:lineRule="auto"/>
        <w:jc w:val="both"/>
      </w:pPr>
      <w:r>
        <w:t xml:space="preserve">Grâce au réseau </w:t>
      </w:r>
      <w:r w:rsidRPr="003A435B">
        <w:rPr>
          <w:b/>
          <w:bCs/>
        </w:rPr>
        <w:t>Bouge Ton Climat</w:t>
      </w:r>
      <w:r>
        <w:t>, 3 initiatives citoyennes concrètes de transition écologique ont été mises à l’honneur lors d’une visite organisée avec la commune de Valderiès :</w:t>
      </w:r>
    </w:p>
    <w:p w14:paraId="65C6090F" w14:textId="77777777" w:rsidR="005300A2" w:rsidRDefault="005300A2" w:rsidP="005300A2">
      <w:pPr>
        <w:spacing w:after="0" w:line="240" w:lineRule="auto"/>
        <w:jc w:val="both"/>
      </w:pPr>
    </w:p>
    <w:p w14:paraId="37F5B471" w14:textId="4F1E4888" w:rsidR="005300A2" w:rsidRPr="001D65BF" w:rsidRDefault="001822FC" w:rsidP="00FC2DCD">
      <w:pPr>
        <w:tabs>
          <w:tab w:val="left" w:pos="3544"/>
        </w:tabs>
        <w:spacing w:after="120"/>
        <w:jc w:val="both"/>
      </w:pPr>
      <w:r w:rsidRPr="001D65BF">
        <w:rPr>
          <w:noProof/>
          <w:lang w:eastAsia="fr-FR"/>
        </w:rPr>
        <w:drawing>
          <wp:anchor distT="0" distB="0" distL="114300" distR="114300" simplePos="0" relativeHeight="251696128" behindDoc="0" locked="0" layoutInCell="1" allowOverlap="1" wp14:anchorId="13705934" wp14:editId="027967F4">
            <wp:simplePos x="0" y="0"/>
            <wp:positionH relativeFrom="column">
              <wp:posOffset>-4445</wp:posOffset>
            </wp:positionH>
            <wp:positionV relativeFrom="paragraph">
              <wp:posOffset>625475</wp:posOffset>
            </wp:positionV>
            <wp:extent cx="2228850" cy="1310005"/>
            <wp:effectExtent l="0" t="0" r="0" b="4445"/>
            <wp:wrapSquare wrapText="bothSides"/>
            <wp:docPr id="1" name="Image 1" descr="Maison écolog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ison écologique"/>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088"/>
                    <a:stretch/>
                  </pic:blipFill>
                  <pic:spPr bwMode="auto">
                    <a:xfrm>
                      <a:off x="0" y="0"/>
                      <a:ext cx="2228850" cy="13100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300A2" w:rsidRPr="001D65BF">
        <w:t xml:space="preserve">La plantation d’une </w:t>
      </w:r>
      <w:r w:rsidR="005300A2" w:rsidRPr="001D65BF">
        <w:rPr>
          <w:b/>
          <w:bCs/>
        </w:rPr>
        <w:t>forêt indigène</w:t>
      </w:r>
      <w:r w:rsidR="005300A2" w:rsidRPr="001D65BF">
        <w:t xml:space="preserve"> de plus de 5000 arbres sur un hectare suivant la méthode japonaise Miyawaki. Cette technique repose sur la plantation de nombreuses espèces différentes adaptées au lieu, au sol et ce, de façon très dense mais organisée.</w:t>
      </w:r>
    </w:p>
    <w:p w14:paraId="7320DB27" w14:textId="7C7B47AA" w:rsidR="005300A2" w:rsidRPr="001D65BF" w:rsidRDefault="005300A2" w:rsidP="005300A2">
      <w:pPr>
        <w:jc w:val="both"/>
      </w:pPr>
      <w:r w:rsidRPr="001D65BF">
        <w:t xml:space="preserve">Une </w:t>
      </w:r>
      <w:r w:rsidRPr="001D65BF">
        <w:rPr>
          <w:b/>
          <w:bCs/>
        </w:rPr>
        <w:t>maison écologique</w:t>
      </w:r>
      <w:r w:rsidRPr="001D65BF">
        <w:t xml:space="preserve"> rénovée avec une méthode de construction en bottes de paille pour l’isolati</w:t>
      </w:r>
      <w:r w:rsidR="00D84A9F">
        <w:t>on et une double ossature</w:t>
      </w:r>
      <w:bookmarkStart w:id="0" w:name="_GoBack"/>
      <w:bookmarkEnd w:id="0"/>
      <w:r w:rsidR="00D84A9F">
        <w:t xml:space="preserve"> bois</w:t>
      </w:r>
      <w:r w:rsidRPr="001D65BF">
        <w:t>. La famille a également opté pour un assainissement en phyto-épuration, l’expérimentation d’un poêle en autoconstruction avec des matériaux de récupération et un potager inspiré de la permaculture…</w:t>
      </w:r>
    </w:p>
    <w:p w14:paraId="022FF2B2" w14:textId="2804E9FE" w:rsidR="001822FC" w:rsidRPr="001D65BF" w:rsidRDefault="001822FC" w:rsidP="003A435B">
      <w:pPr>
        <w:spacing w:after="0"/>
        <w:jc w:val="both"/>
        <w:rPr>
          <w:sz w:val="16"/>
          <w:szCs w:val="16"/>
        </w:rPr>
      </w:pPr>
      <w:r w:rsidRPr="001D65BF">
        <w:t>La coopérative citoyenne</w:t>
      </w:r>
      <w:r w:rsidR="003A435B" w:rsidRPr="001D65BF">
        <w:t xml:space="preserve"> </w:t>
      </w:r>
      <w:r w:rsidR="003A435B" w:rsidRPr="001D65BF">
        <w:rPr>
          <w:b/>
          <w:bCs/>
        </w:rPr>
        <w:t xml:space="preserve">Coop de </w:t>
      </w:r>
      <w:proofErr w:type="spellStart"/>
      <w:r w:rsidR="003A435B" w:rsidRPr="001D65BF">
        <w:rPr>
          <w:b/>
          <w:bCs/>
        </w:rPr>
        <w:t>Só</w:t>
      </w:r>
      <w:proofErr w:type="spellEnd"/>
      <w:r w:rsidRPr="001D65BF">
        <w:t xml:space="preserve">, qui regroupe habitants, collectivités, entreprises </w:t>
      </w:r>
      <w:r w:rsidR="003A435B" w:rsidRPr="001D65BF">
        <w:t xml:space="preserve">et </w:t>
      </w:r>
      <w:r w:rsidRPr="001D65BF">
        <w:t>associations</w:t>
      </w:r>
      <w:r w:rsidR="003A435B" w:rsidRPr="001D65BF">
        <w:t xml:space="preserve"> du territoire </w:t>
      </w:r>
      <w:r w:rsidRPr="001D65BF">
        <w:t xml:space="preserve">… </w:t>
      </w:r>
      <w:r w:rsidR="003A435B" w:rsidRPr="001D65BF">
        <w:t>Son objectif :</w:t>
      </w:r>
      <w:r w:rsidRPr="001D65BF">
        <w:t xml:space="preserve"> développer des toitures solaires pour produire une énergie propre mais aussi </w:t>
      </w:r>
      <w:r w:rsidR="003A435B" w:rsidRPr="001D65BF">
        <w:t>accompagner</w:t>
      </w:r>
      <w:r w:rsidRPr="001D65BF">
        <w:t xml:space="preserve"> les habitants </w:t>
      </w:r>
      <w:r w:rsidR="003A435B" w:rsidRPr="001D65BF">
        <w:t xml:space="preserve">sur les </w:t>
      </w:r>
      <w:r w:rsidRPr="001D65BF">
        <w:t>questions d’énergie et d’autoconsommation énergétique.</w:t>
      </w:r>
    </w:p>
    <w:p w14:paraId="047E36D0" w14:textId="5EB499F3" w:rsidR="001822FC" w:rsidRPr="001D65BF" w:rsidRDefault="001822FC" w:rsidP="003A435B">
      <w:pPr>
        <w:spacing w:after="240"/>
        <w:jc w:val="both"/>
        <w:rPr>
          <w:sz w:val="16"/>
          <w:szCs w:val="16"/>
        </w:rPr>
      </w:pPr>
      <w:r w:rsidRPr="001D65BF">
        <w:rPr>
          <w:sz w:val="16"/>
          <w:szCs w:val="16"/>
        </w:rPr>
        <w:t>Retrouve</w:t>
      </w:r>
      <w:r w:rsidR="003A435B" w:rsidRPr="001D65BF">
        <w:rPr>
          <w:sz w:val="16"/>
          <w:szCs w:val="16"/>
        </w:rPr>
        <w:t>z</w:t>
      </w:r>
      <w:r w:rsidRPr="001D65BF">
        <w:rPr>
          <w:sz w:val="16"/>
          <w:szCs w:val="16"/>
        </w:rPr>
        <w:t xml:space="preserve"> toutes les informations sur cette coopérative sur leur site internet : </w:t>
      </w:r>
      <w:hyperlink r:id="rId9" w:history="1">
        <w:r w:rsidRPr="001D65BF">
          <w:rPr>
            <w:rStyle w:val="Lienhypertexte"/>
            <w:sz w:val="16"/>
            <w:szCs w:val="16"/>
          </w:rPr>
          <w:t>www.coopdeso.fr</w:t>
        </w:r>
      </w:hyperlink>
      <w:r w:rsidRPr="001D65BF">
        <w:t xml:space="preserve"> </w:t>
      </w:r>
    </w:p>
    <w:p w14:paraId="006F75C5" w14:textId="1294015B" w:rsidR="008172FB" w:rsidRPr="008172FB" w:rsidRDefault="005300A2" w:rsidP="00977805">
      <w:pPr>
        <w:pStyle w:val="Paragraphedeliste"/>
        <w:numPr>
          <w:ilvl w:val="0"/>
          <w:numId w:val="2"/>
        </w:numPr>
        <w:tabs>
          <w:tab w:val="clear" w:pos="720"/>
          <w:tab w:val="num" w:pos="851"/>
        </w:tabs>
        <w:spacing w:after="240"/>
        <w:ind w:left="284" w:hanging="295"/>
        <w:rPr>
          <w:rFonts w:eastAsia="Trebuchet MS" w:cs="Arial"/>
          <w:b/>
          <w:bCs/>
          <w:color w:val="538135" w:themeColor="accent6" w:themeShade="BF"/>
          <w:sz w:val="28"/>
          <w:szCs w:val="28"/>
        </w:rPr>
      </w:pPr>
      <w:r>
        <w:rPr>
          <w:rFonts w:eastAsia="Trebuchet MS" w:cs="Arial"/>
          <w:b/>
          <w:bCs/>
          <w:color w:val="538135" w:themeColor="accent6" w:themeShade="BF"/>
          <w:sz w:val="28"/>
          <w:szCs w:val="28"/>
        </w:rPr>
        <w:t>Ça</w:t>
      </w:r>
      <w:r w:rsidR="000A6D37">
        <w:rPr>
          <w:rFonts w:eastAsia="Trebuchet MS" w:cs="Arial"/>
          <w:b/>
          <w:bCs/>
          <w:color w:val="538135" w:themeColor="accent6" w:themeShade="BF"/>
          <w:sz w:val="28"/>
          <w:szCs w:val="28"/>
        </w:rPr>
        <w:t xml:space="preserve"> bouge </w:t>
      </w:r>
      <w:r w:rsidR="00973890">
        <w:rPr>
          <w:rFonts w:eastAsia="Trebuchet MS" w:cs="Arial"/>
          <w:b/>
          <w:bCs/>
          <w:color w:val="538135" w:themeColor="accent6" w:themeShade="BF"/>
          <w:sz w:val="28"/>
          <w:szCs w:val="28"/>
        </w:rPr>
        <w:t xml:space="preserve">aussi </w:t>
      </w:r>
      <w:r>
        <w:rPr>
          <w:rFonts w:eastAsia="Trebuchet MS" w:cs="Arial"/>
          <w:b/>
          <w:bCs/>
          <w:color w:val="538135" w:themeColor="accent6" w:themeShade="BF"/>
          <w:sz w:val="28"/>
          <w:szCs w:val="28"/>
        </w:rPr>
        <w:t>dans les jardins !</w:t>
      </w:r>
      <w:r w:rsidR="00973890" w:rsidRPr="00973890">
        <w:t xml:space="preserve"> </w:t>
      </w:r>
    </w:p>
    <w:p w14:paraId="6DFE30EF" w14:textId="7DD1453D" w:rsidR="003E57D4" w:rsidRDefault="00973890" w:rsidP="00995A67">
      <w:pPr>
        <w:spacing w:after="0" w:line="240" w:lineRule="auto"/>
        <w:jc w:val="both"/>
      </w:pPr>
      <w:r>
        <w:t>Avec le réseau Bouge ton Climat, le</w:t>
      </w:r>
      <w:r w:rsidR="00060EE8">
        <w:t xml:space="preserve"> </w:t>
      </w:r>
      <w:r w:rsidR="00995A67" w:rsidRPr="00995A67">
        <w:t xml:space="preserve">Pôle Territorial </w:t>
      </w:r>
      <w:r w:rsidR="003E57D4">
        <w:t xml:space="preserve">a </w:t>
      </w:r>
      <w:r>
        <w:t xml:space="preserve">également </w:t>
      </w:r>
      <w:r w:rsidR="003E57D4">
        <w:t xml:space="preserve">organisé la première rencontre des jardins partagés et collectifs du territoire </w:t>
      </w:r>
      <w:r w:rsidR="003E57D4" w:rsidRPr="003E57D4">
        <w:t>à l’occasion d’un troc de graines organisé à Villefranche d’Albigeois par l'Espace de Vie Sociale des Monts d'Alban et Villefranchois.</w:t>
      </w:r>
      <w:r w:rsidR="003E57D4">
        <w:t xml:space="preserve"> </w:t>
      </w:r>
      <w:r w:rsidR="003E57D4" w:rsidRPr="003E57D4">
        <w:t xml:space="preserve">18 bénévoles sur 7 jardins différents ont affronté la pluie pour participer à cette rencontre. </w:t>
      </w:r>
    </w:p>
    <w:p w14:paraId="48A52777" w14:textId="77777777" w:rsidR="00162E76" w:rsidRPr="00162E76" w:rsidRDefault="00162E76" w:rsidP="00162E76">
      <w:pPr>
        <w:widowControl/>
        <w:shd w:val="clear" w:color="auto" w:fill="FFFFFF"/>
        <w:spacing w:after="0" w:line="240" w:lineRule="auto"/>
        <w:ind w:left="714"/>
        <w:rPr>
          <w:rFonts w:eastAsia="Times New Roman" w:cstheme="minorHAnsi"/>
          <w:color w:val="000000" w:themeColor="text1"/>
          <w:lang w:eastAsia="fr-FR"/>
        </w:rPr>
      </w:pPr>
    </w:p>
    <w:p w14:paraId="36AE8553" w14:textId="63289612" w:rsidR="00BA3EA5" w:rsidRDefault="00D47167" w:rsidP="00977805">
      <w:pPr>
        <w:pStyle w:val="Paragraphedeliste"/>
        <w:numPr>
          <w:ilvl w:val="0"/>
          <w:numId w:val="3"/>
        </w:numPr>
        <w:spacing w:after="240"/>
        <w:ind w:left="357" w:hanging="357"/>
        <w:jc w:val="both"/>
        <w:rPr>
          <w:rFonts w:eastAsia="Trebuchet MS" w:cs="Arial"/>
          <w:b/>
          <w:bCs/>
          <w:color w:val="538135" w:themeColor="accent6" w:themeShade="BF"/>
          <w:sz w:val="28"/>
          <w:szCs w:val="28"/>
        </w:rPr>
      </w:pPr>
      <w:r>
        <w:rPr>
          <w:rFonts w:eastAsia="Trebuchet MS" w:cs="Arial"/>
          <w:b/>
          <w:bCs/>
          <w:color w:val="538135" w:themeColor="accent6" w:themeShade="BF"/>
          <w:sz w:val="28"/>
          <w:szCs w:val="28"/>
        </w:rPr>
        <w:t xml:space="preserve"> </w:t>
      </w:r>
      <w:r w:rsidR="00973890">
        <w:rPr>
          <w:rFonts w:eastAsia="Trebuchet MS" w:cs="Arial"/>
          <w:b/>
          <w:bCs/>
          <w:color w:val="538135" w:themeColor="accent6" w:themeShade="BF"/>
          <w:sz w:val="28"/>
          <w:szCs w:val="28"/>
        </w:rPr>
        <w:t>Restauration collective, les cuisiniers se forment</w:t>
      </w:r>
    </w:p>
    <w:p w14:paraId="6EA3DBB1" w14:textId="77777777" w:rsidR="00676462" w:rsidRDefault="00B40C10" w:rsidP="00FC2DCD">
      <w:pPr>
        <w:tabs>
          <w:tab w:val="left" w:pos="3544"/>
        </w:tabs>
        <w:spacing w:after="0" w:line="240" w:lineRule="auto"/>
        <w:jc w:val="both"/>
      </w:pPr>
      <w:r w:rsidRPr="00B40C10">
        <w:rPr>
          <w:noProof/>
          <w:lang w:eastAsia="fr-FR"/>
        </w:rPr>
        <w:drawing>
          <wp:anchor distT="0" distB="0" distL="114300" distR="114300" simplePos="0" relativeHeight="251689984" behindDoc="0" locked="0" layoutInCell="1" allowOverlap="1" wp14:anchorId="43D97A86" wp14:editId="71382928">
            <wp:simplePos x="0" y="0"/>
            <wp:positionH relativeFrom="margin">
              <wp:posOffset>-4445</wp:posOffset>
            </wp:positionH>
            <wp:positionV relativeFrom="paragraph">
              <wp:posOffset>116205</wp:posOffset>
            </wp:positionV>
            <wp:extent cx="2205990" cy="1504950"/>
            <wp:effectExtent l="0" t="0" r="3810" b="0"/>
            <wp:wrapSquare wrapText="bothSides"/>
            <wp:docPr id="3" name="Image 3" descr="https://www.pays-albigeois-bastides.fr/sites/pays-albigeois-bastides.fr/www.pays-albigeois-bastides.fr/files/styles/1000x1000/public/images/paragraphs/p1060836_3.jpg?itok=ynQeOGN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pays-albigeois-bastides.fr/sites/pays-albigeois-bastides.fr/www.pays-albigeois-bastides.fr/files/styles/1000x1000/public/images/paragraphs/p1060836_3.jpg?itok=ynQeOGNZ"/>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16286" b="14453"/>
                    <a:stretch/>
                  </pic:blipFill>
                  <pic:spPr bwMode="auto">
                    <a:xfrm>
                      <a:off x="0" y="0"/>
                      <a:ext cx="2205990" cy="1504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B792A">
        <w:t>D</w:t>
      </w:r>
      <w:r>
        <w:t xml:space="preserve">ans le cadre du </w:t>
      </w:r>
      <w:r w:rsidR="00A015DA">
        <w:t>P</w:t>
      </w:r>
      <w:r>
        <w:t xml:space="preserve">rojet </w:t>
      </w:r>
      <w:r w:rsidR="00A015DA">
        <w:t>A</w:t>
      </w:r>
      <w:r>
        <w:t xml:space="preserve">limentaire </w:t>
      </w:r>
      <w:r w:rsidR="00A015DA">
        <w:t>T</w:t>
      </w:r>
      <w:r>
        <w:t xml:space="preserve">erritorial, le Pôle Territorial et ses partenaires poursuivent le développement d’actions pour renforcer et développer les circuits courts. Dernière action en date, une formation pour les cuisiniers de la restauration collective sur « comment introduire des produits biologiques tout en maitrisant son budget ». </w:t>
      </w:r>
    </w:p>
    <w:p w14:paraId="6B94B882" w14:textId="2916E6E0" w:rsidR="00B40C10" w:rsidRPr="00C223A9" w:rsidRDefault="00A015DA" w:rsidP="00FC2DCD">
      <w:pPr>
        <w:tabs>
          <w:tab w:val="left" w:pos="3544"/>
        </w:tabs>
        <w:spacing w:after="0" w:line="240" w:lineRule="auto"/>
        <w:jc w:val="both"/>
      </w:pPr>
      <w:r>
        <w:t xml:space="preserve">Un </w:t>
      </w:r>
      <w:r w:rsidRPr="00B40C10">
        <w:t xml:space="preserve">cuisinier formateur et </w:t>
      </w:r>
      <w:r>
        <w:t>une</w:t>
      </w:r>
      <w:r w:rsidRPr="00B40C10">
        <w:t xml:space="preserve"> diététicienne </w:t>
      </w:r>
      <w:r>
        <w:t xml:space="preserve">ont donné des pistes : </w:t>
      </w:r>
      <w:r w:rsidR="00B40C10" w:rsidRPr="00B40C10">
        <w:t>rédu</w:t>
      </w:r>
      <w:r>
        <w:t>ire</w:t>
      </w:r>
      <w:r w:rsidR="00B40C10" w:rsidRPr="00B40C10">
        <w:t xml:space="preserve"> </w:t>
      </w:r>
      <w:r>
        <w:t>le</w:t>
      </w:r>
      <w:r w:rsidR="00B40C10" w:rsidRPr="00B40C10">
        <w:t xml:space="preserve"> gaspillage alimentaire, développer le fait maison, utiliser des aliments complets, </w:t>
      </w:r>
      <w:r w:rsidR="00FC2DCD">
        <w:t>diminuer</w:t>
      </w:r>
      <w:r w:rsidR="00B40C10" w:rsidRPr="00B40C10">
        <w:t xml:space="preserve"> </w:t>
      </w:r>
      <w:r w:rsidR="00FC2DCD">
        <w:t>le</w:t>
      </w:r>
      <w:r w:rsidR="00B40C10" w:rsidRPr="00B40C10">
        <w:t xml:space="preserve"> grammage de la viande, </w:t>
      </w:r>
      <w:r w:rsidR="00FC2DCD">
        <w:t>introduire</w:t>
      </w:r>
      <w:r w:rsidR="00B40C10" w:rsidRPr="00B40C10">
        <w:t xml:space="preserve"> </w:t>
      </w:r>
      <w:r w:rsidR="00FC2DCD" w:rsidRPr="00B40C10">
        <w:t>de</w:t>
      </w:r>
      <w:r w:rsidR="00FC2DCD">
        <w:t>s</w:t>
      </w:r>
      <w:r w:rsidR="00FC2DCD" w:rsidRPr="00B40C10">
        <w:t xml:space="preserve"> légumineuses</w:t>
      </w:r>
      <w:r w:rsidR="00B40C10" w:rsidRPr="00B40C10">
        <w:t xml:space="preserve">... </w:t>
      </w:r>
      <w:r w:rsidR="00B40C10" w:rsidRPr="00B40C10">
        <w:lastRenderedPageBreak/>
        <w:t xml:space="preserve">Plusieurs recettes ont été réalisées pour mettre en pratique les acquis : </w:t>
      </w:r>
      <w:r w:rsidR="00B40C10">
        <w:t xml:space="preserve">la fameuse </w:t>
      </w:r>
      <w:proofErr w:type="spellStart"/>
      <w:r w:rsidR="00B40C10" w:rsidRPr="00B40C10">
        <w:t>polenzia</w:t>
      </w:r>
      <w:proofErr w:type="spellEnd"/>
      <w:r w:rsidR="00B40C10" w:rsidRPr="00B40C10">
        <w:t xml:space="preserve">, </w:t>
      </w:r>
      <w:r w:rsidR="00B40C10">
        <w:t>l’</w:t>
      </w:r>
      <w:r w:rsidR="00B40C10" w:rsidRPr="00B40C10">
        <w:t xml:space="preserve">houmous à la betterave, </w:t>
      </w:r>
      <w:r w:rsidR="00B40C10">
        <w:t xml:space="preserve">la </w:t>
      </w:r>
      <w:r w:rsidR="00B40C10" w:rsidRPr="00B40C10">
        <w:t xml:space="preserve">blanquette de légumes, </w:t>
      </w:r>
      <w:r w:rsidR="00B40C10">
        <w:t xml:space="preserve">les </w:t>
      </w:r>
      <w:r w:rsidR="00B40C10" w:rsidRPr="00B40C10">
        <w:t>brownies aux lentilles</w:t>
      </w:r>
      <w:r w:rsidR="00B40C10">
        <w:t> !</w:t>
      </w:r>
      <w:r w:rsidR="00FC2DCD">
        <w:t xml:space="preserve"> </w:t>
      </w:r>
      <w:r w:rsidR="00B40C10">
        <w:t xml:space="preserve">Retrouvez ces recettes sur notre site : </w:t>
      </w:r>
      <w:hyperlink r:id="rId11" w:history="1">
        <w:r w:rsidR="00B40C10" w:rsidRPr="00B40C10">
          <w:rPr>
            <w:rStyle w:val="Lienhypertexte"/>
          </w:rPr>
          <w:t>https://www.pays-albigeois-bastides.fr/actualites/introduire-des-produits-bio-cest-possible</w:t>
        </w:r>
      </w:hyperlink>
    </w:p>
    <w:p w14:paraId="5834A431" w14:textId="0938CC1D" w:rsidR="002840FE" w:rsidRDefault="002840FE" w:rsidP="002840FE">
      <w:pPr>
        <w:spacing w:after="0" w:line="240" w:lineRule="auto"/>
        <w:jc w:val="both"/>
        <w:rPr>
          <w:rFonts w:eastAsia="Trebuchet MS" w:cs="Arial"/>
          <w:bCs/>
        </w:rPr>
      </w:pPr>
    </w:p>
    <w:p w14:paraId="5CE8395D" w14:textId="6EF0EF95" w:rsidR="009776E7" w:rsidRPr="000E5481" w:rsidRDefault="009776E7" w:rsidP="009776E7">
      <w:pPr>
        <w:pStyle w:val="Paragraphedeliste"/>
        <w:numPr>
          <w:ilvl w:val="0"/>
          <w:numId w:val="2"/>
        </w:numPr>
        <w:tabs>
          <w:tab w:val="clear" w:pos="720"/>
          <w:tab w:val="num" w:pos="851"/>
        </w:tabs>
        <w:spacing w:after="240"/>
        <w:ind w:left="284" w:hanging="295"/>
        <w:rPr>
          <w:rFonts w:eastAsia="Trebuchet MS" w:cs="Arial"/>
          <w:b/>
          <w:bCs/>
          <w:color w:val="538135" w:themeColor="accent6" w:themeShade="BF"/>
          <w:sz w:val="28"/>
          <w:szCs w:val="28"/>
        </w:rPr>
      </w:pPr>
      <w:r>
        <w:rPr>
          <w:noProof/>
          <w:lang w:eastAsia="fr-FR"/>
        </w:rPr>
        <w:drawing>
          <wp:anchor distT="0" distB="0" distL="114300" distR="114300" simplePos="0" relativeHeight="251698176" behindDoc="0" locked="0" layoutInCell="1" allowOverlap="1" wp14:anchorId="003E01A5" wp14:editId="0CCC0CDE">
            <wp:simplePos x="0" y="0"/>
            <wp:positionH relativeFrom="margin">
              <wp:posOffset>773</wp:posOffset>
            </wp:positionH>
            <wp:positionV relativeFrom="paragraph">
              <wp:posOffset>310515</wp:posOffset>
            </wp:positionV>
            <wp:extent cx="5832956" cy="1669774"/>
            <wp:effectExtent l="0" t="0" r="9525" b="2540"/>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deau photo site (7).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832956" cy="1669774"/>
                    </a:xfrm>
                    <a:prstGeom prst="rect">
                      <a:avLst/>
                    </a:prstGeom>
                  </pic:spPr>
                </pic:pic>
              </a:graphicData>
            </a:graphic>
            <wp14:sizeRelH relativeFrom="margin">
              <wp14:pctWidth>0</wp14:pctWidth>
            </wp14:sizeRelH>
            <wp14:sizeRelV relativeFrom="margin">
              <wp14:pctHeight>0</wp14:pctHeight>
            </wp14:sizeRelV>
          </wp:anchor>
        </w:drawing>
      </w:r>
      <w:r>
        <w:rPr>
          <w:rFonts w:eastAsia="Trebuchet MS" w:cs="Arial"/>
          <w:b/>
          <w:bCs/>
          <w:color w:val="538135" w:themeColor="accent6" w:themeShade="BF"/>
          <w:sz w:val="28"/>
          <w:szCs w:val="28"/>
        </w:rPr>
        <w:t>L’Europe s’engage sur le territoire !</w:t>
      </w:r>
    </w:p>
    <w:p w14:paraId="58CF156B" w14:textId="643C0DF9" w:rsidR="009776E7" w:rsidRDefault="009776E7" w:rsidP="009776E7">
      <w:pPr>
        <w:spacing w:after="0" w:line="240" w:lineRule="auto"/>
        <w:jc w:val="center"/>
      </w:pPr>
    </w:p>
    <w:p w14:paraId="1B758390" w14:textId="7A142B90" w:rsidR="009776E7" w:rsidRPr="00BD2765" w:rsidRDefault="009776E7" w:rsidP="00D323B2">
      <w:pPr>
        <w:spacing w:after="0" w:line="240" w:lineRule="auto"/>
        <w:jc w:val="both"/>
      </w:pPr>
      <w:r w:rsidRPr="00BD2765">
        <w:t xml:space="preserve">Le Pôle Territorial </w:t>
      </w:r>
      <w:r>
        <w:t xml:space="preserve">formalise actuellement </w:t>
      </w:r>
      <w:r w:rsidRPr="00BD2765">
        <w:t xml:space="preserve">le prochain programme Leader 2023-2027. </w:t>
      </w:r>
      <w:r>
        <w:t>Il devrait nous permettre d’</w:t>
      </w:r>
      <w:r w:rsidR="00A015DA">
        <w:t>obtenir</w:t>
      </w:r>
      <w:r>
        <w:t xml:space="preserve"> un fonds pour soutenir des actions innovantes dans de nombreux domaines comme la culture, la jeunesse, la transition écologique ou encore le tourisme </w:t>
      </w:r>
      <w:r w:rsidRPr="00BD2765">
        <w:t>!</w:t>
      </w:r>
    </w:p>
    <w:p w14:paraId="5B74EED6" w14:textId="77777777" w:rsidR="00D323B2" w:rsidRDefault="00D323B2" w:rsidP="00D323B2">
      <w:pPr>
        <w:pStyle w:val="NormalWeb"/>
        <w:spacing w:before="0" w:beforeAutospacing="0" w:after="0" w:afterAutospacing="0"/>
        <w:rPr>
          <w:rFonts w:ascii="Calibri" w:hAnsi="Calibri" w:cs="Calibri"/>
          <w:sz w:val="22"/>
          <w:szCs w:val="22"/>
        </w:rPr>
      </w:pPr>
    </w:p>
    <w:p w14:paraId="078868C9" w14:textId="7771952E" w:rsidR="00D323B2" w:rsidRDefault="009776E7" w:rsidP="00D323B2">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Habitant·e·s </w:t>
      </w:r>
      <w:r w:rsidRPr="00BD2765">
        <w:rPr>
          <w:rFonts w:ascii="Calibri" w:hAnsi="Calibri" w:cs="Calibri"/>
          <w:sz w:val="22"/>
          <w:szCs w:val="22"/>
        </w:rPr>
        <w:t xml:space="preserve">: </w:t>
      </w:r>
      <w:r w:rsidRPr="00A721D4">
        <w:rPr>
          <w:rStyle w:val="lev"/>
          <w:rFonts w:ascii="Calibri" w:hAnsi="Calibri" w:cs="Calibri"/>
          <w:color w:val="000000" w:themeColor="text1"/>
          <w:sz w:val="22"/>
          <w:szCs w:val="22"/>
        </w:rPr>
        <w:t>Quel regard portez-vous sur le territoire ?</w:t>
      </w:r>
      <w:r w:rsidR="00D323B2">
        <w:rPr>
          <w:rFonts w:ascii="Calibri" w:hAnsi="Calibri" w:cs="Calibri"/>
          <w:sz w:val="22"/>
          <w:szCs w:val="22"/>
        </w:rPr>
        <w:t xml:space="preserve"> </w:t>
      </w:r>
    </w:p>
    <w:p w14:paraId="45EF92A9" w14:textId="2FFB5B97" w:rsidR="00BD2765" w:rsidRDefault="009776E7" w:rsidP="00D323B2">
      <w:pPr>
        <w:pStyle w:val="NormalWeb"/>
        <w:spacing w:before="0" w:beforeAutospacing="0" w:after="0" w:afterAutospacing="0"/>
        <w:rPr>
          <w:rFonts w:ascii="Calibri" w:hAnsi="Calibri" w:cs="Calibri"/>
          <w:b/>
          <w:color w:val="000000" w:themeColor="text1"/>
          <w:sz w:val="22"/>
          <w:szCs w:val="22"/>
        </w:rPr>
      </w:pPr>
      <w:r w:rsidRPr="00BD2765">
        <w:rPr>
          <w:rFonts w:ascii="Calibri" w:hAnsi="Calibri" w:cs="Calibri"/>
          <w:sz w:val="22"/>
          <w:szCs w:val="22"/>
        </w:rPr>
        <w:t xml:space="preserve">Associations : </w:t>
      </w:r>
      <w:r w:rsidRPr="00A721D4">
        <w:rPr>
          <w:rStyle w:val="lev"/>
          <w:rFonts w:ascii="Calibri" w:hAnsi="Calibri" w:cs="Calibri"/>
          <w:color w:val="000000" w:themeColor="text1"/>
          <w:sz w:val="22"/>
          <w:szCs w:val="22"/>
        </w:rPr>
        <w:t>Quels sont vos projets innovants sur le territoire ?</w:t>
      </w:r>
      <w:r w:rsidRPr="00BD2765">
        <w:rPr>
          <w:rFonts w:ascii="Calibri" w:hAnsi="Calibri" w:cs="Calibri"/>
          <w:sz w:val="22"/>
          <w:szCs w:val="22"/>
        </w:rPr>
        <w:br/>
        <w:t> </w:t>
      </w:r>
      <w:r w:rsidRPr="00BD2765">
        <w:rPr>
          <w:rFonts w:ascii="Calibri" w:hAnsi="Calibri" w:cs="Calibri"/>
          <w:sz w:val="22"/>
          <w:szCs w:val="22"/>
        </w:rPr>
        <w:br/>
        <w:t>Pour répondre à ces questions, le Pôle Territorial</w:t>
      </w:r>
      <w:r>
        <w:rPr>
          <w:rFonts w:ascii="Calibri" w:hAnsi="Calibri" w:cs="Calibri"/>
          <w:sz w:val="22"/>
          <w:szCs w:val="22"/>
        </w:rPr>
        <w:t xml:space="preserve"> vous invite à vous rendre sur le site internet du Pôle </w:t>
      </w:r>
      <w:r w:rsidRPr="00A721D4">
        <w:rPr>
          <w:rFonts w:ascii="Calibri" w:hAnsi="Calibri" w:cs="Calibri"/>
          <w:b/>
          <w:color w:val="000000" w:themeColor="text1"/>
          <w:sz w:val="22"/>
          <w:szCs w:val="22"/>
        </w:rPr>
        <w:t>www.pays-albigeois-bastides.fr</w:t>
      </w:r>
      <w:r w:rsidRPr="00A721D4">
        <w:rPr>
          <w:rFonts w:ascii="Calibri" w:hAnsi="Calibri" w:cs="Calibri"/>
          <w:color w:val="000000" w:themeColor="text1"/>
          <w:sz w:val="22"/>
          <w:szCs w:val="22"/>
        </w:rPr>
        <w:t xml:space="preserve"> </w:t>
      </w:r>
      <w:r>
        <w:rPr>
          <w:rFonts w:ascii="Calibri" w:hAnsi="Calibri" w:cs="Calibri"/>
          <w:sz w:val="22"/>
          <w:szCs w:val="22"/>
        </w:rPr>
        <w:t xml:space="preserve">ou à nous contacter directement au </w:t>
      </w:r>
      <w:r w:rsidRPr="00A721D4">
        <w:rPr>
          <w:rFonts w:ascii="Calibri" w:hAnsi="Calibri" w:cs="Calibri"/>
          <w:b/>
          <w:color w:val="000000" w:themeColor="text1"/>
          <w:sz w:val="22"/>
          <w:szCs w:val="22"/>
        </w:rPr>
        <w:t>05 63 36 87 01</w:t>
      </w:r>
    </w:p>
    <w:p w14:paraId="58F56D25" w14:textId="77777777" w:rsidR="00D323B2" w:rsidRPr="009776E7" w:rsidRDefault="00D323B2" w:rsidP="00D323B2">
      <w:pPr>
        <w:pStyle w:val="NormalWeb"/>
        <w:spacing w:before="0" w:beforeAutospacing="0" w:after="0" w:afterAutospacing="0"/>
        <w:rPr>
          <w:rFonts w:ascii="Calibri" w:hAnsi="Calibri" w:cs="Calibri"/>
          <w:sz w:val="22"/>
          <w:szCs w:val="22"/>
        </w:rPr>
      </w:pPr>
    </w:p>
    <w:p w14:paraId="2E89E283" w14:textId="03D453D1" w:rsidR="00FB529B" w:rsidRDefault="008D1C87" w:rsidP="00977805">
      <w:pPr>
        <w:pStyle w:val="Paragraphedeliste"/>
        <w:numPr>
          <w:ilvl w:val="0"/>
          <w:numId w:val="2"/>
        </w:numPr>
        <w:tabs>
          <w:tab w:val="clear" w:pos="720"/>
          <w:tab w:val="num" w:pos="851"/>
        </w:tabs>
        <w:spacing w:after="240"/>
        <w:ind w:left="284" w:hanging="295"/>
        <w:rPr>
          <w:rFonts w:eastAsia="Trebuchet MS" w:cs="Arial"/>
          <w:b/>
          <w:bCs/>
          <w:color w:val="538135" w:themeColor="accent6" w:themeShade="BF"/>
          <w:sz w:val="28"/>
          <w:szCs w:val="28"/>
        </w:rPr>
      </w:pPr>
      <w:r>
        <w:rPr>
          <w:rFonts w:eastAsia="Trebuchet MS" w:cs="Arial"/>
          <w:b/>
          <w:bCs/>
          <w:color w:val="538135" w:themeColor="accent6" w:themeShade="BF"/>
          <w:sz w:val="28"/>
          <w:szCs w:val="28"/>
        </w:rPr>
        <w:t>La SCIC REHAB accompagne la rénovation énergétique de l’habitat</w:t>
      </w:r>
    </w:p>
    <w:p w14:paraId="0E3ADB24" w14:textId="02F5A1CA" w:rsidR="00676462" w:rsidRDefault="00A015DA" w:rsidP="00FC2DCD">
      <w:pPr>
        <w:spacing w:after="0" w:line="240" w:lineRule="auto"/>
        <w:jc w:val="both"/>
        <w:rPr>
          <w:rFonts w:eastAsia="Trebuchet MS" w:cs="Arial"/>
          <w:bCs/>
        </w:rPr>
      </w:pPr>
      <w:r>
        <w:rPr>
          <w:noProof/>
          <w:lang w:eastAsia="fr-FR"/>
        </w:rPr>
        <w:drawing>
          <wp:anchor distT="0" distB="0" distL="114300" distR="114300" simplePos="0" relativeHeight="251697152" behindDoc="0" locked="0" layoutInCell="1" allowOverlap="1" wp14:anchorId="61B0F3E1" wp14:editId="79A88D86">
            <wp:simplePos x="0" y="0"/>
            <wp:positionH relativeFrom="column">
              <wp:posOffset>-4445</wp:posOffset>
            </wp:positionH>
            <wp:positionV relativeFrom="paragraph">
              <wp:posOffset>112395</wp:posOffset>
            </wp:positionV>
            <wp:extent cx="2477770" cy="1647825"/>
            <wp:effectExtent l="0" t="0" r="0" b="9525"/>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7770" cy="1647825"/>
                    </a:xfrm>
                    <a:prstGeom prst="rect">
                      <a:avLst/>
                    </a:prstGeom>
                    <a:noFill/>
                    <a:ln>
                      <a:noFill/>
                    </a:ln>
                  </pic:spPr>
                </pic:pic>
              </a:graphicData>
            </a:graphic>
            <wp14:sizeRelH relativeFrom="page">
              <wp14:pctWidth>0</wp14:pctWidth>
            </wp14:sizeRelH>
            <wp14:sizeRelV relativeFrom="page">
              <wp14:pctHeight>0</wp14:pctHeight>
            </wp14:sizeRelV>
          </wp:anchor>
        </w:drawing>
      </w:r>
      <w:r w:rsidR="008D1C87" w:rsidRPr="00D323B2">
        <w:rPr>
          <w:rFonts w:eastAsia="Trebuchet MS" w:cs="Arial"/>
          <w:bCs/>
        </w:rPr>
        <w:t>La SCIC REHAB est une coopérative qui regroupe des entreprises du bâtiment, des collectivités locales, des propriétaires et un ensemble d’acteur. Cette SCIC créé</w:t>
      </w:r>
      <w:r w:rsidR="00365CD5" w:rsidRPr="00D323B2">
        <w:rPr>
          <w:rFonts w:eastAsia="Trebuchet MS" w:cs="Arial"/>
          <w:bCs/>
        </w:rPr>
        <w:t>e</w:t>
      </w:r>
      <w:r w:rsidR="008D1C87" w:rsidRPr="00D323B2">
        <w:rPr>
          <w:rFonts w:eastAsia="Trebuchet MS" w:cs="Arial"/>
          <w:bCs/>
        </w:rPr>
        <w:t xml:space="preserve"> par le Pôle Territorial en 2019 a été reconnue opérateur de la rénovation énergétique par la Région Occitanie. Elle propose </w:t>
      </w:r>
      <w:r w:rsidR="00365CD5" w:rsidRPr="00D323B2">
        <w:rPr>
          <w:rFonts w:eastAsia="Trebuchet MS" w:cs="Arial"/>
          <w:bCs/>
        </w:rPr>
        <w:t xml:space="preserve">ainsi </w:t>
      </w:r>
      <w:r w:rsidR="008D1C87" w:rsidRPr="00D323B2">
        <w:rPr>
          <w:rFonts w:eastAsia="Trebuchet MS" w:cs="Arial"/>
          <w:bCs/>
        </w:rPr>
        <w:t>à tous les habitants d’être accompagnés dans leur projet</w:t>
      </w:r>
      <w:r>
        <w:rPr>
          <w:rFonts w:eastAsia="Trebuchet MS" w:cs="Arial"/>
          <w:bCs/>
        </w:rPr>
        <w:t xml:space="preserve"> avec :</w:t>
      </w:r>
    </w:p>
    <w:p w14:paraId="2E6E0728" w14:textId="77777777" w:rsidR="00A015DA" w:rsidRPr="00A015DA" w:rsidRDefault="00A015DA" w:rsidP="00FC2DCD">
      <w:pPr>
        <w:pStyle w:val="Paragraphedeliste"/>
        <w:numPr>
          <w:ilvl w:val="0"/>
          <w:numId w:val="10"/>
        </w:numPr>
        <w:jc w:val="both"/>
        <w:rPr>
          <w:rFonts w:eastAsia="Trebuchet MS" w:cs="Arial"/>
          <w:bCs/>
        </w:rPr>
      </w:pPr>
      <w:r w:rsidRPr="00A015DA">
        <w:rPr>
          <w:rFonts w:eastAsia="Trebuchet MS" w:cs="Arial"/>
          <w:bCs/>
        </w:rPr>
        <w:t>Un</w:t>
      </w:r>
      <w:r w:rsidR="008D1C87" w:rsidRPr="00A015DA">
        <w:rPr>
          <w:rFonts w:eastAsia="Trebuchet MS" w:cs="Arial"/>
          <w:bCs/>
        </w:rPr>
        <w:t xml:space="preserve"> </w:t>
      </w:r>
      <w:r w:rsidR="008D1C87" w:rsidRPr="00A015DA">
        <w:rPr>
          <w:rFonts w:eastAsia="Trebuchet MS" w:cs="Arial"/>
          <w:b/>
        </w:rPr>
        <w:t xml:space="preserve">diagnostic </w:t>
      </w:r>
      <w:r w:rsidR="00365CD5" w:rsidRPr="00A015DA">
        <w:rPr>
          <w:rFonts w:eastAsia="Trebuchet MS" w:cs="Arial"/>
          <w:b/>
        </w:rPr>
        <w:t xml:space="preserve">à 90 € </w:t>
      </w:r>
      <w:r w:rsidR="008D1C87" w:rsidRPr="00A015DA">
        <w:rPr>
          <w:rFonts w:eastAsia="Trebuchet MS" w:cs="Arial"/>
          <w:bCs/>
        </w:rPr>
        <w:t>permet d’identifier les travaux d’économie d’énergie importants pour son logement mais également toutes les aides</w:t>
      </w:r>
      <w:r w:rsidR="00D323B2" w:rsidRPr="00A015DA">
        <w:rPr>
          <w:rFonts w:eastAsia="Trebuchet MS" w:cs="Arial"/>
          <w:bCs/>
        </w:rPr>
        <w:t xml:space="preserve"> </w:t>
      </w:r>
      <w:r w:rsidR="008D1C87" w:rsidRPr="00A015DA">
        <w:rPr>
          <w:rFonts w:eastAsia="Trebuchet MS" w:cs="Arial"/>
          <w:bCs/>
        </w:rPr>
        <w:t>financières mobilisables pour les financer</w:t>
      </w:r>
      <w:r w:rsidR="00D323B2" w:rsidRPr="00A015DA">
        <w:rPr>
          <w:rFonts w:eastAsia="Trebuchet MS" w:cs="Arial"/>
          <w:bCs/>
        </w:rPr>
        <w:t xml:space="preserve">. </w:t>
      </w:r>
    </w:p>
    <w:p w14:paraId="68CC78C3" w14:textId="6452E968" w:rsidR="008D1C87" w:rsidRPr="00A015DA" w:rsidRDefault="00A015DA" w:rsidP="00FC2DCD">
      <w:pPr>
        <w:pStyle w:val="Paragraphedeliste"/>
        <w:numPr>
          <w:ilvl w:val="0"/>
          <w:numId w:val="11"/>
        </w:numPr>
        <w:ind w:left="142" w:hanging="142"/>
        <w:jc w:val="both"/>
        <w:rPr>
          <w:rFonts w:eastAsia="Trebuchet MS" w:cs="Arial"/>
          <w:bCs/>
        </w:rPr>
      </w:pPr>
      <w:r w:rsidRPr="00A015DA">
        <w:rPr>
          <w:rFonts w:eastAsia="Trebuchet MS" w:cs="Arial"/>
          <w:bCs/>
        </w:rPr>
        <w:t xml:space="preserve">Un </w:t>
      </w:r>
      <w:r w:rsidR="00365CD5" w:rsidRPr="00A015DA">
        <w:rPr>
          <w:rFonts w:eastAsia="Trebuchet MS" w:cs="Arial"/>
          <w:b/>
        </w:rPr>
        <w:t>accompagnement aux travaux</w:t>
      </w:r>
      <w:r w:rsidR="00365CD5" w:rsidRPr="00A015DA">
        <w:rPr>
          <w:rFonts w:eastAsia="Trebuchet MS" w:cs="Arial"/>
          <w:bCs/>
        </w:rPr>
        <w:t xml:space="preserve"> (analyse des devis, montage des dossiers, visite de chantier) pour 480 €</w:t>
      </w:r>
      <w:r w:rsidR="00D323B2" w:rsidRPr="00A015DA">
        <w:rPr>
          <w:rFonts w:eastAsia="Trebuchet MS" w:cs="Arial"/>
          <w:bCs/>
        </w:rPr>
        <w:t xml:space="preserve">. </w:t>
      </w:r>
      <w:r w:rsidR="00365CD5" w:rsidRPr="00A015DA">
        <w:rPr>
          <w:rFonts w:eastAsia="Trebuchet MS" w:cs="Arial"/>
          <w:bCs/>
        </w:rPr>
        <w:t>Pour tout renseignement, contacte</w:t>
      </w:r>
      <w:r w:rsidR="00D323B2" w:rsidRPr="00A015DA">
        <w:rPr>
          <w:rFonts w:eastAsia="Trebuchet MS" w:cs="Arial"/>
          <w:bCs/>
        </w:rPr>
        <w:t>z</w:t>
      </w:r>
      <w:r w:rsidR="00365CD5" w:rsidRPr="00A015DA">
        <w:rPr>
          <w:rFonts w:eastAsia="Trebuchet MS" w:cs="Arial"/>
          <w:bCs/>
        </w:rPr>
        <w:t xml:space="preserve"> un conseiller de Tarn </w:t>
      </w:r>
      <w:proofErr w:type="spellStart"/>
      <w:r w:rsidR="00365CD5" w:rsidRPr="00A015DA">
        <w:rPr>
          <w:rFonts w:eastAsia="Trebuchet MS" w:cs="Arial"/>
          <w:bCs/>
        </w:rPr>
        <w:t>Rénov’Occitanie</w:t>
      </w:r>
      <w:proofErr w:type="spellEnd"/>
      <w:r w:rsidR="00365CD5" w:rsidRPr="00A015DA">
        <w:rPr>
          <w:rFonts w:eastAsia="Trebuchet MS" w:cs="Arial"/>
          <w:bCs/>
        </w:rPr>
        <w:t xml:space="preserve"> au 0805 288</w:t>
      </w:r>
      <w:r w:rsidR="00D323B2" w:rsidRPr="00A015DA">
        <w:rPr>
          <w:rFonts w:eastAsia="Trebuchet MS" w:cs="Arial"/>
          <w:bCs/>
        </w:rPr>
        <w:t> </w:t>
      </w:r>
      <w:r w:rsidR="00365CD5" w:rsidRPr="00A015DA">
        <w:rPr>
          <w:rFonts w:eastAsia="Trebuchet MS" w:cs="Arial"/>
          <w:bCs/>
        </w:rPr>
        <w:t>392</w:t>
      </w:r>
      <w:r w:rsidR="00D323B2" w:rsidRPr="00A015DA">
        <w:rPr>
          <w:rFonts w:eastAsia="Trebuchet MS" w:cs="Arial"/>
          <w:bCs/>
        </w:rPr>
        <w:t>.</w:t>
      </w:r>
    </w:p>
    <w:p w14:paraId="36109E80" w14:textId="77777777" w:rsidR="00D323B2" w:rsidRPr="00D323B2" w:rsidRDefault="00D323B2" w:rsidP="00D323B2">
      <w:pPr>
        <w:spacing w:after="0" w:line="240" w:lineRule="auto"/>
        <w:jc w:val="both"/>
        <w:rPr>
          <w:rFonts w:eastAsia="Trebuchet MS" w:cs="Arial"/>
          <w:bCs/>
        </w:rPr>
      </w:pPr>
    </w:p>
    <w:p w14:paraId="768BC51D" w14:textId="64B8720C" w:rsidR="002840FE" w:rsidRDefault="002840FE" w:rsidP="00977805">
      <w:pPr>
        <w:pStyle w:val="Paragraphedeliste"/>
        <w:numPr>
          <w:ilvl w:val="0"/>
          <w:numId w:val="2"/>
        </w:numPr>
        <w:tabs>
          <w:tab w:val="clear" w:pos="720"/>
          <w:tab w:val="num" w:pos="851"/>
        </w:tabs>
        <w:spacing w:after="240"/>
        <w:ind w:left="284" w:hanging="295"/>
        <w:rPr>
          <w:rFonts w:eastAsia="Trebuchet MS" w:cs="Arial"/>
          <w:b/>
          <w:bCs/>
          <w:color w:val="538135" w:themeColor="accent6" w:themeShade="BF"/>
          <w:sz w:val="28"/>
          <w:szCs w:val="28"/>
        </w:rPr>
      </w:pPr>
      <w:r>
        <w:rPr>
          <w:rFonts w:eastAsia="Trebuchet MS" w:cs="Arial"/>
          <w:b/>
          <w:bCs/>
          <w:color w:val="538135" w:themeColor="accent6" w:themeShade="BF"/>
          <w:sz w:val="28"/>
          <w:szCs w:val="28"/>
        </w:rPr>
        <w:t>Abonnez-vous à notre newsletter et restez informé des actualités de vos collectivités</w:t>
      </w:r>
    </w:p>
    <w:p w14:paraId="7871AAAB" w14:textId="2576B701" w:rsidR="00401A49" w:rsidRPr="00401A49" w:rsidRDefault="00401A49" w:rsidP="00401A49">
      <w:pPr>
        <w:pStyle w:val="Paragraphedeliste"/>
        <w:rPr>
          <w:rFonts w:eastAsia="Trebuchet MS" w:cs="Arial"/>
          <w:b/>
          <w:bCs/>
          <w:color w:val="538135" w:themeColor="accent6" w:themeShade="BF"/>
          <w:sz w:val="28"/>
          <w:szCs w:val="28"/>
        </w:rPr>
      </w:pPr>
      <w:r>
        <w:rPr>
          <w:noProof/>
          <w:lang w:eastAsia="fr-FR"/>
        </w:rPr>
        <w:drawing>
          <wp:anchor distT="0" distB="0" distL="114300" distR="114300" simplePos="0" relativeHeight="251686912" behindDoc="0" locked="0" layoutInCell="1" allowOverlap="1" wp14:anchorId="77BEFDB2" wp14:editId="48FF91D9">
            <wp:simplePos x="0" y="0"/>
            <wp:positionH relativeFrom="column">
              <wp:posOffset>-4445</wp:posOffset>
            </wp:positionH>
            <wp:positionV relativeFrom="paragraph">
              <wp:posOffset>136525</wp:posOffset>
            </wp:positionV>
            <wp:extent cx="288925" cy="288925"/>
            <wp:effectExtent l="0" t="0" r="0" b="0"/>
            <wp:wrapSquare wrapText="bothSides"/>
            <wp:docPr id="11" name="Image 11" descr="Recevoir notre Newsletter - Restaurant Le Relais Merville Francev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cevoir notre Newsletter - Restaurant Le Relais Merville Franceville"/>
                    <pic:cNvPicPr>
                      <a:picLocks noChangeAspect="1" noChangeArrowheads="1"/>
                    </pic:cNvPicPr>
                  </pic:nvPicPr>
                  <pic:blipFill>
                    <a:blip r:embed="rId14" cstate="print">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288925" cy="288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15D727" w14:textId="7CB6F661" w:rsidR="002840FE" w:rsidRDefault="00401A49" w:rsidP="00401A49">
      <w:pPr>
        <w:tabs>
          <w:tab w:val="num" w:pos="851"/>
        </w:tabs>
        <w:spacing w:after="0"/>
        <w:rPr>
          <w:rStyle w:val="Lienhypertexte"/>
        </w:rPr>
      </w:pPr>
      <w:r>
        <w:t xml:space="preserve"> </w:t>
      </w:r>
      <w:r w:rsidR="002840FE">
        <w:t xml:space="preserve">Rendez-vous sur le site du Pôle Territorial : </w:t>
      </w:r>
      <w:hyperlink r:id="rId15" w:history="1">
        <w:r w:rsidR="002840FE" w:rsidRPr="00925234">
          <w:rPr>
            <w:rStyle w:val="Lienhypertexte"/>
          </w:rPr>
          <w:t>www.pays-albigeois-bastides.fr</w:t>
        </w:r>
        <w:r w:rsidR="007E1BD8" w:rsidRPr="00925234">
          <w:rPr>
            <w:rStyle w:val="Lienhypertexte"/>
          </w:rPr>
          <w:t>/newsletter</w:t>
        </w:r>
      </w:hyperlink>
    </w:p>
    <w:p w14:paraId="72480B0C" w14:textId="78501D00" w:rsidR="00EB1104" w:rsidRPr="005904B2" w:rsidRDefault="00401A49" w:rsidP="00401A49">
      <w:pPr>
        <w:spacing w:after="0" w:line="240" w:lineRule="auto"/>
        <w:jc w:val="both"/>
      </w:pPr>
      <w:r>
        <w:rPr>
          <w:noProof/>
          <w:lang w:eastAsia="fr-FR"/>
        </w:rPr>
        <w:drawing>
          <wp:anchor distT="0" distB="0" distL="114300" distR="114300" simplePos="0" relativeHeight="251684864" behindDoc="0" locked="0" layoutInCell="1" allowOverlap="1" wp14:anchorId="40CE197D" wp14:editId="34B4C64F">
            <wp:simplePos x="0" y="0"/>
            <wp:positionH relativeFrom="column">
              <wp:posOffset>-23397</wp:posOffset>
            </wp:positionH>
            <wp:positionV relativeFrom="paragraph">
              <wp:posOffset>99695</wp:posOffset>
            </wp:positionV>
            <wp:extent cx="327025" cy="327025"/>
            <wp:effectExtent l="0" t="0" r="0" b="0"/>
            <wp:wrapSquare wrapText="bothSides"/>
            <wp:docPr id="9" name="Image 9" descr="Actualité - IPAG - Université de Strasbou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ctualité - IPAG - Université de Strasbour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7025" cy="327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D1DCA8" w14:textId="5390E28D" w:rsidR="00EB1104" w:rsidRPr="00EB1104" w:rsidRDefault="00EB1104" w:rsidP="00401A49">
      <w:pPr>
        <w:widowControl/>
        <w:spacing w:after="0" w:line="240" w:lineRule="auto"/>
        <w:rPr>
          <w:rFonts w:ascii="inherit" w:eastAsia="Times New Roman" w:hAnsi="inherit" w:cs="Times New Roman"/>
          <w:sz w:val="24"/>
          <w:szCs w:val="24"/>
          <w:lang w:eastAsia="fr-FR"/>
        </w:rPr>
      </w:pPr>
      <w:r w:rsidRPr="005904B2">
        <w:t xml:space="preserve">Retrouvez-nous aussi sur </w:t>
      </w:r>
      <w:r w:rsidRPr="00EB1104">
        <w:t xml:space="preserve">Facebook : </w:t>
      </w:r>
      <w:r w:rsidRPr="00EB1104">
        <w:rPr>
          <w:b/>
          <w:bCs/>
          <w:color w:val="2F5496" w:themeColor="accent5" w:themeShade="BF"/>
        </w:rPr>
        <w:t>@Pole.Albigeois.Bastides</w:t>
      </w:r>
    </w:p>
    <w:p w14:paraId="4CF8FFC1" w14:textId="3B7CC87A" w:rsidR="00324BC7" w:rsidRDefault="00EB1104" w:rsidP="00401A49">
      <w:pPr>
        <w:spacing w:after="0" w:line="240" w:lineRule="auto"/>
        <w:jc w:val="both"/>
      </w:pPr>
      <w:r>
        <w:rPr>
          <w:noProof/>
          <w:lang w:eastAsia="fr-FR"/>
        </w:rPr>
        <w:drawing>
          <wp:anchor distT="0" distB="0" distL="114300" distR="114300" simplePos="0" relativeHeight="251685888" behindDoc="0" locked="0" layoutInCell="1" allowOverlap="1" wp14:anchorId="1AB5E644" wp14:editId="7F7C45E2">
            <wp:simplePos x="0" y="0"/>
            <wp:positionH relativeFrom="column">
              <wp:posOffset>8255</wp:posOffset>
            </wp:positionH>
            <wp:positionV relativeFrom="paragraph">
              <wp:posOffset>133350</wp:posOffset>
            </wp:positionV>
            <wp:extent cx="279400" cy="285750"/>
            <wp:effectExtent l="0" t="0" r="635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9400" cy="285750"/>
                    </a:xfrm>
                    <a:prstGeom prst="rect">
                      <a:avLst/>
                    </a:prstGeom>
                    <a:noFill/>
                    <a:ln>
                      <a:noFill/>
                    </a:ln>
                  </pic:spPr>
                </pic:pic>
              </a:graphicData>
            </a:graphic>
          </wp:anchor>
        </w:drawing>
      </w:r>
      <w:r w:rsidRPr="00EB1104">
        <w:rPr>
          <w:rFonts w:ascii="Segoe UI Historic" w:eastAsia="Times New Roman" w:hAnsi="Segoe UI Historic" w:cs="Segoe UI Historic"/>
          <w:color w:val="65676B"/>
          <w:sz w:val="26"/>
          <w:szCs w:val="26"/>
          <w:shd w:val="clear" w:color="auto" w:fill="FFFFFF"/>
          <w:lang w:eastAsia="fr-FR"/>
        </w:rPr>
        <w:t> </w:t>
      </w:r>
      <w:r w:rsidRPr="00EB1104">
        <w:rPr>
          <w:rFonts w:ascii="Segoe UI Historic" w:eastAsia="Times New Roman" w:hAnsi="Segoe UI Historic" w:cs="Segoe UI Historic"/>
          <w:color w:val="65676B"/>
          <w:sz w:val="26"/>
          <w:szCs w:val="26"/>
          <w:shd w:val="clear" w:color="auto" w:fill="FFFFFF"/>
          <w:lang w:eastAsia="fr-FR"/>
        </w:rPr>
        <w:br/>
      </w:r>
      <w:r>
        <w:t>Et découvrez les vidéos de notre chaine YouTube</w:t>
      </w:r>
      <w:r w:rsidR="00EF33D3">
        <w:t xml:space="preserve"> (Pôle Territorial Albigeois Bastides)</w:t>
      </w:r>
    </w:p>
    <w:sectPr w:rsidR="00324BC7" w:rsidSect="006C5CB6">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1.75pt;height:50.25pt;visibility:visible;mso-wrap-style:square" o:bullet="t">
        <v:imagedata r:id="rId1" o:title=""/>
      </v:shape>
    </w:pict>
  </w:numPicBullet>
  <w:abstractNum w:abstractNumId="0" w15:restartNumberingAfterBreak="0">
    <w:nsid w:val="04612D32"/>
    <w:multiLevelType w:val="hybridMultilevel"/>
    <w:tmpl w:val="36469EBA"/>
    <w:lvl w:ilvl="0" w:tplc="725EF234">
      <w:start w:val="2021"/>
      <w:numFmt w:val="bullet"/>
      <w:lvlText w:val="-"/>
      <w:lvlJc w:val="left"/>
      <w:pPr>
        <w:ind w:left="720" w:hanging="360"/>
      </w:pPr>
      <w:rPr>
        <w:rFonts w:ascii="Calibri" w:eastAsia="Trebuchet MS"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021EBF"/>
    <w:multiLevelType w:val="hybridMultilevel"/>
    <w:tmpl w:val="90744632"/>
    <w:lvl w:ilvl="0" w:tplc="8F6EEDCA">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72B59B6"/>
    <w:multiLevelType w:val="hybridMultilevel"/>
    <w:tmpl w:val="C7EAD7F8"/>
    <w:lvl w:ilvl="0" w:tplc="8F6EEDCA">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49E56D3"/>
    <w:multiLevelType w:val="hybridMultilevel"/>
    <w:tmpl w:val="9954C710"/>
    <w:lvl w:ilvl="0" w:tplc="55D8D8E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64D7179"/>
    <w:multiLevelType w:val="multilevel"/>
    <w:tmpl w:val="097C2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1376E1"/>
    <w:multiLevelType w:val="hybridMultilevel"/>
    <w:tmpl w:val="E9D669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4B73B0C"/>
    <w:multiLevelType w:val="hybridMultilevel"/>
    <w:tmpl w:val="F3B4073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5AC73B0A"/>
    <w:multiLevelType w:val="hybridMultilevel"/>
    <w:tmpl w:val="83445716"/>
    <w:lvl w:ilvl="0" w:tplc="50C29DB4">
      <w:start w:val="1"/>
      <w:numFmt w:val="bullet"/>
      <w:lvlText w:val=""/>
      <w:lvlPicBulletId w:val="0"/>
      <w:lvlJc w:val="left"/>
      <w:pPr>
        <w:tabs>
          <w:tab w:val="num" w:pos="720"/>
        </w:tabs>
        <w:ind w:left="720" w:hanging="360"/>
      </w:pPr>
      <w:rPr>
        <w:rFonts w:ascii="Symbol" w:hAnsi="Symbol" w:hint="default"/>
      </w:rPr>
    </w:lvl>
    <w:lvl w:ilvl="1" w:tplc="9C48DD14" w:tentative="1">
      <w:start w:val="1"/>
      <w:numFmt w:val="bullet"/>
      <w:lvlText w:val=""/>
      <w:lvlJc w:val="left"/>
      <w:pPr>
        <w:tabs>
          <w:tab w:val="num" w:pos="1440"/>
        </w:tabs>
        <w:ind w:left="1440" w:hanging="360"/>
      </w:pPr>
      <w:rPr>
        <w:rFonts w:ascii="Symbol" w:hAnsi="Symbol" w:hint="default"/>
      </w:rPr>
    </w:lvl>
    <w:lvl w:ilvl="2" w:tplc="E7F40780" w:tentative="1">
      <w:start w:val="1"/>
      <w:numFmt w:val="bullet"/>
      <w:lvlText w:val=""/>
      <w:lvlJc w:val="left"/>
      <w:pPr>
        <w:tabs>
          <w:tab w:val="num" w:pos="2160"/>
        </w:tabs>
        <w:ind w:left="2160" w:hanging="360"/>
      </w:pPr>
      <w:rPr>
        <w:rFonts w:ascii="Symbol" w:hAnsi="Symbol" w:hint="default"/>
      </w:rPr>
    </w:lvl>
    <w:lvl w:ilvl="3" w:tplc="1E3078D8" w:tentative="1">
      <w:start w:val="1"/>
      <w:numFmt w:val="bullet"/>
      <w:lvlText w:val=""/>
      <w:lvlJc w:val="left"/>
      <w:pPr>
        <w:tabs>
          <w:tab w:val="num" w:pos="2880"/>
        </w:tabs>
        <w:ind w:left="2880" w:hanging="360"/>
      </w:pPr>
      <w:rPr>
        <w:rFonts w:ascii="Symbol" w:hAnsi="Symbol" w:hint="default"/>
      </w:rPr>
    </w:lvl>
    <w:lvl w:ilvl="4" w:tplc="8EA82658" w:tentative="1">
      <w:start w:val="1"/>
      <w:numFmt w:val="bullet"/>
      <w:lvlText w:val=""/>
      <w:lvlJc w:val="left"/>
      <w:pPr>
        <w:tabs>
          <w:tab w:val="num" w:pos="3600"/>
        </w:tabs>
        <w:ind w:left="3600" w:hanging="360"/>
      </w:pPr>
      <w:rPr>
        <w:rFonts w:ascii="Symbol" w:hAnsi="Symbol" w:hint="default"/>
      </w:rPr>
    </w:lvl>
    <w:lvl w:ilvl="5" w:tplc="454CF89A" w:tentative="1">
      <w:start w:val="1"/>
      <w:numFmt w:val="bullet"/>
      <w:lvlText w:val=""/>
      <w:lvlJc w:val="left"/>
      <w:pPr>
        <w:tabs>
          <w:tab w:val="num" w:pos="4320"/>
        </w:tabs>
        <w:ind w:left="4320" w:hanging="360"/>
      </w:pPr>
      <w:rPr>
        <w:rFonts w:ascii="Symbol" w:hAnsi="Symbol" w:hint="default"/>
      </w:rPr>
    </w:lvl>
    <w:lvl w:ilvl="6" w:tplc="C51419BC" w:tentative="1">
      <w:start w:val="1"/>
      <w:numFmt w:val="bullet"/>
      <w:lvlText w:val=""/>
      <w:lvlJc w:val="left"/>
      <w:pPr>
        <w:tabs>
          <w:tab w:val="num" w:pos="5040"/>
        </w:tabs>
        <w:ind w:left="5040" w:hanging="360"/>
      </w:pPr>
      <w:rPr>
        <w:rFonts w:ascii="Symbol" w:hAnsi="Symbol" w:hint="default"/>
      </w:rPr>
    </w:lvl>
    <w:lvl w:ilvl="7" w:tplc="C5BA06EE" w:tentative="1">
      <w:start w:val="1"/>
      <w:numFmt w:val="bullet"/>
      <w:lvlText w:val=""/>
      <w:lvlJc w:val="left"/>
      <w:pPr>
        <w:tabs>
          <w:tab w:val="num" w:pos="5760"/>
        </w:tabs>
        <w:ind w:left="5760" w:hanging="360"/>
      </w:pPr>
      <w:rPr>
        <w:rFonts w:ascii="Symbol" w:hAnsi="Symbol" w:hint="default"/>
      </w:rPr>
    </w:lvl>
    <w:lvl w:ilvl="8" w:tplc="4798F5B2"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6B8E7443"/>
    <w:multiLevelType w:val="hybridMultilevel"/>
    <w:tmpl w:val="D5CCB0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12905E7"/>
    <w:multiLevelType w:val="hybridMultilevel"/>
    <w:tmpl w:val="6B82C8AE"/>
    <w:lvl w:ilvl="0" w:tplc="24E83756">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5516A04"/>
    <w:multiLevelType w:val="hybridMultilevel"/>
    <w:tmpl w:val="B2920BE8"/>
    <w:lvl w:ilvl="0" w:tplc="50C29DB4">
      <w:start w:val="1"/>
      <w:numFmt w:val="bullet"/>
      <w:lvlText w:val=""/>
      <w:lvlPicBulletId w:val="0"/>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6"/>
  </w:num>
  <w:num w:numId="2">
    <w:abstractNumId w:val="7"/>
  </w:num>
  <w:num w:numId="3">
    <w:abstractNumId w:val="10"/>
  </w:num>
  <w:num w:numId="4">
    <w:abstractNumId w:val="8"/>
  </w:num>
  <w:num w:numId="5">
    <w:abstractNumId w:val="5"/>
  </w:num>
  <w:num w:numId="6">
    <w:abstractNumId w:val="4"/>
  </w:num>
  <w:num w:numId="7">
    <w:abstractNumId w:val="0"/>
  </w:num>
  <w:num w:numId="8">
    <w:abstractNumId w:val="9"/>
  </w:num>
  <w:num w:numId="9">
    <w:abstractNumId w:val="3"/>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E1F"/>
    <w:rsid w:val="000049DE"/>
    <w:rsid w:val="0001074E"/>
    <w:rsid w:val="000148C2"/>
    <w:rsid w:val="0002010C"/>
    <w:rsid w:val="0002266C"/>
    <w:rsid w:val="00050CA6"/>
    <w:rsid w:val="00060EE8"/>
    <w:rsid w:val="00070E81"/>
    <w:rsid w:val="00094795"/>
    <w:rsid w:val="000A6D37"/>
    <w:rsid w:val="000A7E66"/>
    <w:rsid w:val="000E0BCD"/>
    <w:rsid w:val="00112FA3"/>
    <w:rsid w:val="0013052A"/>
    <w:rsid w:val="001434AA"/>
    <w:rsid w:val="00155AD4"/>
    <w:rsid w:val="00162E76"/>
    <w:rsid w:val="001822FC"/>
    <w:rsid w:val="00190E95"/>
    <w:rsid w:val="001B231B"/>
    <w:rsid w:val="001D65BF"/>
    <w:rsid w:val="001E0BF2"/>
    <w:rsid w:val="00216678"/>
    <w:rsid w:val="00271107"/>
    <w:rsid w:val="002840FE"/>
    <w:rsid w:val="002A1387"/>
    <w:rsid w:val="002B5F85"/>
    <w:rsid w:val="002C02FB"/>
    <w:rsid w:val="002E5132"/>
    <w:rsid w:val="00314769"/>
    <w:rsid w:val="00324BC7"/>
    <w:rsid w:val="00337114"/>
    <w:rsid w:val="003452B9"/>
    <w:rsid w:val="003473D0"/>
    <w:rsid w:val="00365CD5"/>
    <w:rsid w:val="003A435B"/>
    <w:rsid w:val="003E57D4"/>
    <w:rsid w:val="0040033D"/>
    <w:rsid w:val="00401A49"/>
    <w:rsid w:val="00422BF0"/>
    <w:rsid w:val="0043066A"/>
    <w:rsid w:val="00432379"/>
    <w:rsid w:val="00465B1D"/>
    <w:rsid w:val="004706A5"/>
    <w:rsid w:val="00483926"/>
    <w:rsid w:val="004B077F"/>
    <w:rsid w:val="004B6AF2"/>
    <w:rsid w:val="004D1682"/>
    <w:rsid w:val="004F4CF9"/>
    <w:rsid w:val="00516387"/>
    <w:rsid w:val="00524997"/>
    <w:rsid w:val="005300A2"/>
    <w:rsid w:val="00560845"/>
    <w:rsid w:val="00586BC9"/>
    <w:rsid w:val="005904B2"/>
    <w:rsid w:val="005B215D"/>
    <w:rsid w:val="005B4230"/>
    <w:rsid w:val="005C7C0B"/>
    <w:rsid w:val="005D49CB"/>
    <w:rsid w:val="005E5C85"/>
    <w:rsid w:val="005E676C"/>
    <w:rsid w:val="00634390"/>
    <w:rsid w:val="00643A6F"/>
    <w:rsid w:val="00651D6A"/>
    <w:rsid w:val="00676462"/>
    <w:rsid w:val="00690B20"/>
    <w:rsid w:val="006920E1"/>
    <w:rsid w:val="006B7643"/>
    <w:rsid w:val="006C1F5E"/>
    <w:rsid w:val="006C5CB6"/>
    <w:rsid w:val="006F3865"/>
    <w:rsid w:val="007219E5"/>
    <w:rsid w:val="0075415C"/>
    <w:rsid w:val="00760D69"/>
    <w:rsid w:val="00764640"/>
    <w:rsid w:val="007861D5"/>
    <w:rsid w:val="007909F6"/>
    <w:rsid w:val="00792D19"/>
    <w:rsid w:val="007B792A"/>
    <w:rsid w:val="007B7D5B"/>
    <w:rsid w:val="007E1BD8"/>
    <w:rsid w:val="008172FB"/>
    <w:rsid w:val="008331C3"/>
    <w:rsid w:val="008460DD"/>
    <w:rsid w:val="008531C5"/>
    <w:rsid w:val="00855152"/>
    <w:rsid w:val="008621BD"/>
    <w:rsid w:val="00863D03"/>
    <w:rsid w:val="0088761C"/>
    <w:rsid w:val="008B01D0"/>
    <w:rsid w:val="008D1C87"/>
    <w:rsid w:val="008E0F6D"/>
    <w:rsid w:val="00925234"/>
    <w:rsid w:val="00953910"/>
    <w:rsid w:val="00956B87"/>
    <w:rsid w:val="00956E60"/>
    <w:rsid w:val="00973890"/>
    <w:rsid w:val="009776E7"/>
    <w:rsid w:val="00977805"/>
    <w:rsid w:val="00995A67"/>
    <w:rsid w:val="009A0D20"/>
    <w:rsid w:val="009A0D7A"/>
    <w:rsid w:val="009D0735"/>
    <w:rsid w:val="00A015DA"/>
    <w:rsid w:val="00A06F3A"/>
    <w:rsid w:val="00A17DEF"/>
    <w:rsid w:val="00A42F91"/>
    <w:rsid w:val="00A45E5B"/>
    <w:rsid w:val="00A560CA"/>
    <w:rsid w:val="00A67C81"/>
    <w:rsid w:val="00A71453"/>
    <w:rsid w:val="00A721D4"/>
    <w:rsid w:val="00A76B0A"/>
    <w:rsid w:val="00A914C1"/>
    <w:rsid w:val="00AA168A"/>
    <w:rsid w:val="00AB0399"/>
    <w:rsid w:val="00AB403C"/>
    <w:rsid w:val="00B217C7"/>
    <w:rsid w:val="00B302E3"/>
    <w:rsid w:val="00B40C10"/>
    <w:rsid w:val="00B40DE9"/>
    <w:rsid w:val="00B5462A"/>
    <w:rsid w:val="00B61934"/>
    <w:rsid w:val="00B6445E"/>
    <w:rsid w:val="00B72209"/>
    <w:rsid w:val="00BA3EA5"/>
    <w:rsid w:val="00BB64A0"/>
    <w:rsid w:val="00BD2765"/>
    <w:rsid w:val="00BF05FD"/>
    <w:rsid w:val="00C223A9"/>
    <w:rsid w:val="00C67368"/>
    <w:rsid w:val="00C71B9F"/>
    <w:rsid w:val="00CE3D82"/>
    <w:rsid w:val="00CF70FC"/>
    <w:rsid w:val="00D16DF3"/>
    <w:rsid w:val="00D323B2"/>
    <w:rsid w:val="00D41991"/>
    <w:rsid w:val="00D47167"/>
    <w:rsid w:val="00D50C25"/>
    <w:rsid w:val="00D60669"/>
    <w:rsid w:val="00D84A9F"/>
    <w:rsid w:val="00DA785D"/>
    <w:rsid w:val="00DC65FF"/>
    <w:rsid w:val="00E222A9"/>
    <w:rsid w:val="00E5379C"/>
    <w:rsid w:val="00E56183"/>
    <w:rsid w:val="00E66E9D"/>
    <w:rsid w:val="00E868F5"/>
    <w:rsid w:val="00EB10EE"/>
    <w:rsid w:val="00EB1104"/>
    <w:rsid w:val="00EC3B02"/>
    <w:rsid w:val="00ED5E1F"/>
    <w:rsid w:val="00EF33D3"/>
    <w:rsid w:val="00F01B40"/>
    <w:rsid w:val="00F247D6"/>
    <w:rsid w:val="00F502A7"/>
    <w:rsid w:val="00FB529B"/>
    <w:rsid w:val="00FC2D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63C5E83"/>
  <w15:chartTrackingRefBased/>
  <w15:docId w15:val="{D0EF90B7-73D0-42E3-BF12-2B23821C9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0FE"/>
    <w:pPr>
      <w:widowControl w:val="0"/>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ED5E1F"/>
    <w:rPr>
      <w:b/>
      <w:bCs/>
    </w:rPr>
  </w:style>
  <w:style w:type="character" w:styleId="Lienhypertexte">
    <w:name w:val="Hyperlink"/>
    <w:basedOn w:val="Policepardfaut"/>
    <w:uiPriority w:val="99"/>
    <w:unhideWhenUsed/>
    <w:rsid w:val="00ED5E1F"/>
    <w:rPr>
      <w:color w:val="0563C1" w:themeColor="hyperlink"/>
      <w:u w:val="single"/>
    </w:rPr>
  </w:style>
  <w:style w:type="paragraph" w:styleId="Paragraphedeliste">
    <w:name w:val="List Paragraph"/>
    <w:basedOn w:val="Normal"/>
    <w:uiPriority w:val="34"/>
    <w:qFormat/>
    <w:rsid w:val="008172FB"/>
    <w:pPr>
      <w:widowControl/>
      <w:spacing w:after="0" w:line="240" w:lineRule="auto"/>
      <w:ind w:left="720"/>
      <w:contextualSpacing/>
    </w:pPr>
    <w:rPr>
      <w:rFonts w:ascii="Calibri" w:hAnsi="Calibri" w:cs="Times New Roman"/>
    </w:rPr>
  </w:style>
  <w:style w:type="paragraph" w:customStyle="1" w:styleId="Default">
    <w:name w:val="Default"/>
    <w:rsid w:val="00A67C81"/>
    <w:pPr>
      <w:autoSpaceDE w:val="0"/>
      <w:autoSpaceDN w:val="0"/>
      <w:adjustRightInd w:val="0"/>
      <w:spacing w:after="0" w:line="240" w:lineRule="auto"/>
    </w:pPr>
    <w:rPr>
      <w:rFonts w:ascii="Trebuchet MS" w:hAnsi="Trebuchet MS" w:cs="Trebuchet MS"/>
      <w:color w:val="000000"/>
      <w:sz w:val="24"/>
      <w:szCs w:val="24"/>
    </w:rPr>
  </w:style>
  <w:style w:type="character" w:customStyle="1" w:styleId="Mentionnonrsolue1">
    <w:name w:val="Mention non résolue1"/>
    <w:basedOn w:val="Policepardfaut"/>
    <w:uiPriority w:val="99"/>
    <w:semiHidden/>
    <w:unhideWhenUsed/>
    <w:rsid w:val="00C71B9F"/>
    <w:rPr>
      <w:color w:val="605E5C"/>
      <w:shd w:val="clear" w:color="auto" w:fill="E1DFDD"/>
    </w:rPr>
  </w:style>
  <w:style w:type="character" w:styleId="Lienhypertextesuivivisit">
    <w:name w:val="FollowedHyperlink"/>
    <w:basedOn w:val="Policepardfaut"/>
    <w:uiPriority w:val="99"/>
    <w:semiHidden/>
    <w:unhideWhenUsed/>
    <w:rsid w:val="00F502A7"/>
    <w:rPr>
      <w:color w:val="954F72" w:themeColor="followedHyperlink"/>
      <w:u w:val="single"/>
    </w:rPr>
  </w:style>
  <w:style w:type="paragraph" w:styleId="Textedebulles">
    <w:name w:val="Balloon Text"/>
    <w:basedOn w:val="Normal"/>
    <w:link w:val="TextedebullesCar"/>
    <w:uiPriority w:val="99"/>
    <w:semiHidden/>
    <w:unhideWhenUsed/>
    <w:rsid w:val="0031476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14769"/>
    <w:rPr>
      <w:rFonts w:ascii="Segoe UI" w:hAnsi="Segoe UI" w:cs="Segoe UI"/>
      <w:sz w:val="18"/>
      <w:szCs w:val="18"/>
      <w:lang w:val="en-US"/>
    </w:rPr>
  </w:style>
  <w:style w:type="paragraph" w:styleId="Textebrut">
    <w:name w:val="Plain Text"/>
    <w:basedOn w:val="Normal"/>
    <w:link w:val="TextebrutCar"/>
    <w:uiPriority w:val="99"/>
    <w:unhideWhenUsed/>
    <w:rsid w:val="00A560CA"/>
    <w:pPr>
      <w:widowControl/>
      <w:spacing w:after="0" w:line="240" w:lineRule="auto"/>
    </w:pPr>
    <w:rPr>
      <w:rFonts w:ascii="Calibri" w:hAnsi="Calibri"/>
      <w:szCs w:val="21"/>
    </w:rPr>
  </w:style>
  <w:style w:type="character" w:customStyle="1" w:styleId="TextebrutCar">
    <w:name w:val="Texte brut Car"/>
    <w:basedOn w:val="Policepardfaut"/>
    <w:link w:val="Textebrut"/>
    <w:uiPriority w:val="99"/>
    <w:rsid w:val="00A560CA"/>
    <w:rPr>
      <w:rFonts w:ascii="Calibri" w:hAnsi="Calibri"/>
      <w:szCs w:val="21"/>
    </w:rPr>
  </w:style>
  <w:style w:type="paragraph" w:styleId="NormalWeb">
    <w:name w:val="Normal (Web)"/>
    <w:basedOn w:val="Normal"/>
    <w:uiPriority w:val="99"/>
    <w:unhideWhenUsed/>
    <w:rsid w:val="00BA3EA5"/>
    <w:pPr>
      <w:widowControl/>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956B87"/>
    <w:rPr>
      <w:sz w:val="16"/>
      <w:szCs w:val="16"/>
    </w:rPr>
  </w:style>
  <w:style w:type="paragraph" w:styleId="Commentaire">
    <w:name w:val="annotation text"/>
    <w:basedOn w:val="Normal"/>
    <w:link w:val="CommentaireCar"/>
    <w:uiPriority w:val="99"/>
    <w:semiHidden/>
    <w:unhideWhenUsed/>
    <w:rsid w:val="00956B87"/>
    <w:pPr>
      <w:spacing w:line="240" w:lineRule="auto"/>
    </w:pPr>
    <w:rPr>
      <w:sz w:val="20"/>
      <w:szCs w:val="20"/>
    </w:rPr>
  </w:style>
  <w:style w:type="character" w:customStyle="1" w:styleId="CommentaireCar">
    <w:name w:val="Commentaire Car"/>
    <w:basedOn w:val="Policepardfaut"/>
    <w:link w:val="Commentaire"/>
    <w:uiPriority w:val="99"/>
    <w:semiHidden/>
    <w:rsid w:val="00956B87"/>
    <w:rPr>
      <w:sz w:val="20"/>
      <w:szCs w:val="20"/>
      <w:lang w:val="en-US"/>
    </w:rPr>
  </w:style>
  <w:style w:type="paragraph" w:styleId="Objetducommentaire">
    <w:name w:val="annotation subject"/>
    <w:basedOn w:val="Commentaire"/>
    <w:next w:val="Commentaire"/>
    <w:link w:val="ObjetducommentaireCar"/>
    <w:uiPriority w:val="99"/>
    <w:semiHidden/>
    <w:unhideWhenUsed/>
    <w:rsid w:val="00956B87"/>
    <w:rPr>
      <w:b/>
      <w:bCs/>
    </w:rPr>
  </w:style>
  <w:style w:type="character" w:customStyle="1" w:styleId="ObjetducommentaireCar">
    <w:name w:val="Objet du commentaire Car"/>
    <w:basedOn w:val="CommentaireCar"/>
    <w:link w:val="Objetducommentaire"/>
    <w:uiPriority w:val="99"/>
    <w:semiHidden/>
    <w:rsid w:val="00956B87"/>
    <w:rPr>
      <w:b/>
      <w:bCs/>
      <w:sz w:val="20"/>
      <w:szCs w:val="20"/>
      <w:lang w:val="en-US"/>
    </w:rPr>
  </w:style>
  <w:style w:type="character" w:customStyle="1" w:styleId="Mentionnonrsolue2">
    <w:name w:val="Mention non résolue2"/>
    <w:basedOn w:val="Policepardfaut"/>
    <w:uiPriority w:val="99"/>
    <w:semiHidden/>
    <w:unhideWhenUsed/>
    <w:rsid w:val="00995A67"/>
    <w:rPr>
      <w:color w:val="605E5C"/>
      <w:shd w:val="clear" w:color="auto" w:fill="E1DFDD"/>
    </w:rPr>
  </w:style>
  <w:style w:type="character" w:customStyle="1" w:styleId="rfua0xdk">
    <w:name w:val="rfua0xdk"/>
    <w:basedOn w:val="Policepardfaut"/>
    <w:rsid w:val="00EB11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230168">
      <w:bodyDiv w:val="1"/>
      <w:marLeft w:val="0"/>
      <w:marRight w:val="0"/>
      <w:marTop w:val="0"/>
      <w:marBottom w:val="0"/>
      <w:divBdr>
        <w:top w:val="none" w:sz="0" w:space="0" w:color="auto"/>
        <w:left w:val="none" w:sz="0" w:space="0" w:color="auto"/>
        <w:bottom w:val="none" w:sz="0" w:space="0" w:color="auto"/>
        <w:right w:val="none" w:sz="0" w:space="0" w:color="auto"/>
      </w:divBdr>
      <w:divsChild>
        <w:div w:id="235677186">
          <w:marLeft w:val="0"/>
          <w:marRight w:val="0"/>
          <w:marTop w:val="0"/>
          <w:marBottom w:val="0"/>
          <w:divBdr>
            <w:top w:val="none" w:sz="0" w:space="0" w:color="auto"/>
            <w:left w:val="none" w:sz="0" w:space="0" w:color="auto"/>
            <w:bottom w:val="none" w:sz="0" w:space="0" w:color="auto"/>
            <w:right w:val="none" w:sz="0" w:space="0" w:color="auto"/>
          </w:divBdr>
          <w:divsChild>
            <w:div w:id="705636936">
              <w:marLeft w:val="0"/>
              <w:marRight w:val="0"/>
              <w:marTop w:val="0"/>
              <w:marBottom w:val="0"/>
              <w:divBdr>
                <w:top w:val="none" w:sz="0" w:space="0" w:color="auto"/>
                <w:left w:val="none" w:sz="0" w:space="0" w:color="auto"/>
                <w:bottom w:val="none" w:sz="0" w:space="0" w:color="auto"/>
                <w:right w:val="none" w:sz="0" w:space="0" w:color="auto"/>
              </w:divBdr>
              <w:divsChild>
                <w:div w:id="2045977387">
                  <w:marLeft w:val="0"/>
                  <w:marRight w:val="0"/>
                  <w:marTop w:val="0"/>
                  <w:marBottom w:val="0"/>
                  <w:divBdr>
                    <w:top w:val="none" w:sz="0" w:space="0" w:color="auto"/>
                    <w:left w:val="none" w:sz="0" w:space="0" w:color="auto"/>
                    <w:bottom w:val="none" w:sz="0" w:space="0" w:color="auto"/>
                    <w:right w:val="none" w:sz="0" w:space="0" w:color="auto"/>
                  </w:divBdr>
                  <w:divsChild>
                    <w:div w:id="4792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338318">
      <w:bodyDiv w:val="1"/>
      <w:marLeft w:val="0"/>
      <w:marRight w:val="0"/>
      <w:marTop w:val="0"/>
      <w:marBottom w:val="0"/>
      <w:divBdr>
        <w:top w:val="none" w:sz="0" w:space="0" w:color="auto"/>
        <w:left w:val="none" w:sz="0" w:space="0" w:color="auto"/>
        <w:bottom w:val="none" w:sz="0" w:space="0" w:color="auto"/>
        <w:right w:val="none" w:sz="0" w:space="0" w:color="auto"/>
      </w:divBdr>
    </w:div>
    <w:div w:id="1347172713">
      <w:bodyDiv w:val="1"/>
      <w:marLeft w:val="0"/>
      <w:marRight w:val="0"/>
      <w:marTop w:val="0"/>
      <w:marBottom w:val="0"/>
      <w:divBdr>
        <w:top w:val="none" w:sz="0" w:space="0" w:color="auto"/>
        <w:left w:val="none" w:sz="0" w:space="0" w:color="auto"/>
        <w:bottom w:val="none" w:sz="0" w:space="0" w:color="auto"/>
        <w:right w:val="none" w:sz="0" w:space="0" w:color="auto"/>
      </w:divBdr>
    </w:div>
    <w:div w:id="1518344515">
      <w:bodyDiv w:val="1"/>
      <w:marLeft w:val="0"/>
      <w:marRight w:val="0"/>
      <w:marTop w:val="0"/>
      <w:marBottom w:val="0"/>
      <w:divBdr>
        <w:top w:val="none" w:sz="0" w:space="0" w:color="auto"/>
        <w:left w:val="none" w:sz="0" w:space="0" w:color="auto"/>
        <w:bottom w:val="none" w:sz="0" w:space="0" w:color="auto"/>
        <w:right w:val="none" w:sz="0" w:space="0" w:color="auto"/>
      </w:divBdr>
    </w:div>
    <w:div w:id="1561087210">
      <w:bodyDiv w:val="1"/>
      <w:marLeft w:val="0"/>
      <w:marRight w:val="0"/>
      <w:marTop w:val="0"/>
      <w:marBottom w:val="0"/>
      <w:divBdr>
        <w:top w:val="none" w:sz="0" w:space="0" w:color="auto"/>
        <w:left w:val="none" w:sz="0" w:space="0" w:color="auto"/>
        <w:bottom w:val="none" w:sz="0" w:space="0" w:color="auto"/>
        <w:right w:val="none" w:sz="0" w:space="0" w:color="auto"/>
      </w:divBdr>
    </w:div>
    <w:div w:id="1608194505">
      <w:bodyDiv w:val="1"/>
      <w:marLeft w:val="0"/>
      <w:marRight w:val="0"/>
      <w:marTop w:val="0"/>
      <w:marBottom w:val="0"/>
      <w:divBdr>
        <w:top w:val="none" w:sz="0" w:space="0" w:color="auto"/>
        <w:left w:val="none" w:sz="0" w:space="0" w:color="auto"/>
        <w:bottom w:val="none" w:sz="0" w:space="0" w:color="auto"/>
        <w:right w:val="none" w:sz="0" w:space="0" w:color="auto"/>
      </w:divBdr>
      <w:divsChild>
        <w:div w:id="186411094">
          <w:marLeft w:val="0"/>
          <w:marRight w:val="0"/>
          <w:marTop w:val="0"/>
          <w:marBottom w:val="0"/>
          <w:divBdr>
            <w:top w:val="none" w:sz="0" w:space="0" w:color="auto"/>
            <w:left w:val="none" w:sz="0" w:space="0" w:color="auto"/>
            <w:bottom w:val="none" w:sz="0" w:space="0" w:color="auto"/>
            <w:right w:val="none" w:sz="0" w:space="0" w:color="auto"/>
          </w:divBdr>
        </w:div>
      </w:divsChild>
    </w:div>
    <w:div w:id="1684044352">
      <w:bodyDiv w:val="1"/>
      <w:marLeft w:val="0"/>
      <w:marRight w:val="0"/>
      <w:marTop w:val="0"/>
      <w:marBottom w:val="0"/>
      <w:divBdr>
        <w:top w:val="none" w:sz="0" w:space="0" w:color="auto"/>
        <w:left w:val="none" w:sz="0" w:space="0" w:color="auto"/>
        <w:bottom w:val="none" w:sz="0" w:space="0" w:color="auto"/>
        <w:right w:val="none" w:sz="0" w:space="0" w:color="auto"/>
      </w:divBdr>
    </w:div>
    <w:div w:id="1984846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3.png"/><Relationship Id="rId12" Type="http://schemas.openxmlformats.org/officeDocument/2006/relationships/image" Target="media/image6.jpe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https://www.pays-albigeois-bastides.fr/actualites/introduire-des-produits-bio-cest-possible" TargetMode="External"/><Relationship Id="rId5" Type="http://schemas.openxmlformats.org/officeDocument/2006/relationships/webSettings" Target="webSettings.xml"/><Relationship Id="rId15" Type="http://schemas.openxmlformats.org/officeDocument/2006/relationships/hyperlink" Target="file:///\\nas\PAYS\echange\COMMUNICATION\Inserts%20bulletins%20communaux\www.pays-albigeois-bastides.fr\newsletter" TargetMode="External"/><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nas\PAYS\echange\COMMUNICATION\Inserts%20bulletins%20communaux\www.coopdeso.fr" TargetMode="External"/><Relationship Id="rId14"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86E90-9724-4F3F-9C0F-E3F75FD7D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718</Words>
  <Characters>3953</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10</cp:revision>
  <cp:lastPrinted>2019-10-24T13:37:00Z</cp:lastPrinted>
  <dcterms:created xsi:type="dcterms:W3CDTF">2022-05-25T13:24:00Z</dcterms:created>
  <dcterms:modified xsi:type="dcterms:W3CDTF">2022-06-02T10:46:00Z</dcterms:modified>
</cp:coreProperties>
</file>